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A832" w14:textId="77777777" w:rsidR="005D110C" w:rsidRDefault="009F11BB">
      <w:pPr>
        <w:jc w:val="center"/>
        <w:rPr>
          <w:b/>
          <w:sz w:val="28"/>
          <w:szCs w:val="28"/>
        </w:rPr>
      </w:pPr>
      <w:r>
        <w:rPr>
          <w:b/>
          <w:sz w:val="28"/>
          <w:szCs w:val="28"/>
        </w:rPr>
        <w:t xml:space="preserve"> Les trois couleurs de la Provence</w:t>
      </w:r>
    </w:p>
    <w:p w14:paraId="29705DC2" w14:textId="77777777" w:rsidR="005D110C" w:rsidRDefault="005D110C">
      <w:pPr>
        <w:jc w:val="both"/>
        <w:rPr>
          <w:b/>
          <w:sz w:val="28"/>
          <w:szCs w:val="28"/>
        </w:rPr>
      </w:pPr>
    </w:p>
    <w:p w14:paraId="56C99BEA" w14:textId="77777777" w:rsidR="005D110C" w:rsidRDefault="005D110C">
      <w:pPr>
        <w:jc w:val="both"/>
        <w:rPr>
          <w:b/>
          <w:sz w:val="28"/>
          <w:szCs w:val="28"/>
        </w:rPr>
      </w:pPr>
    </w:p>
    <w:p w14:paraId="0F6F41F1" w14:textId="77777777" w:rsidR="005D110C" w:rsidRDefault="009F11BB">
      <w:pPr>
        <w:jc w:val="both"/>
        <w:rPr>
          <w:b/>
          <w:sz w:val="24"/>
          <w:szCs w:val="24"/>
        </w:rPr>
      </w:pPr>
      <w:r>
        <w:rPr>
          <w:b/>
          <w:sz w:val="24"/>
          <w:szCs w:val="24"/>
        </w:rPr>
        <w:t xml:space="preserve">Après une année sacrifiée et absente de rencontres festives, les amies et amis du vin du Valais se sont retrouvés, le 30 juin 2021, joyeux et nombreux, pour une soirée sous le signe des « trois </w:t>
      </w:r>
      <w:r>
        <w:rPr>
          <w:b/>
          <w:sz w:val="24"/>
          <w:szCs w:val="24"/>
        </w:rPr>
        <w:t>couleurs de la Provence ».</w:t>
      </w:r>
    </w:p>
    <w:p w14:paraId="3A417D8A" w14:textId="77777777" w:rsidR="005D110C" w:rsidRDefault="009F11BB">
      <w:pPr>
        <w:jc w:val="both"/>
        <w:rPr>
          <w:b/>
          <w:sz w:val="24"/>
          <w:szCs w:val="24"/>
        </w:rPr>
      </w:pPr>
      <w:r>
        <w:rPr>
          <w:b/>
          <w:sz w:val="24"/>
          <w:szCs w:val="24"/>
        </w:rPr>
        <w:t xml:space="preserve">La Provence avec sa luminosité, sa frivolité et l’originalité de ses vins du Sud a mis du soleil </w:t>
      </w:r>
      <w:proofErr w:type="gramStart"/>
      <w:r>
        <w:rPr>
          <w:b/>
          <w:sz w:val="24"/>
          <w:szCs w:val="24"/>
        </w:rPr>
        <w:t>dans</w:t>
      </w:r>
      <w:proofErr w:type="gramEnd"/>
      <w:r>
        <w:rPr>
          <w:b/>
          <w:sz w:val="24"/>
          <w:szCs w:val="24"/>
        </w:rPr>
        <w:t xml:space="preserve"> nos verres et dans nos cœurs.</w:t>
      </w:r>
    </w:p>
    <w:p w14:paraId="7D79D971" w14:textId="77777777" w:rsidR="005D110C" w:rsidRDefault="009F11BB">
      <w:pPr>
        <w:jc w:val="both"/>
        <w:rPr>
          <w:b/>
          <w:sz w:val="24"/>
          <w:szCs w:val="24"/>
        </w:rPr>
      </w:pPr>
      <w:r>
        <w:rPr>
          <w:b/>
          <w:sz w:val="24"/>
          <w:szCs w:val="24"/>
        </w:rPr>
        <w:t xml:space="preserve">La soirée fut animée avec brio et humour par Christian </w:t>
      </w:r>
      <w:proofErr w:type="spellStart"/>
      <w:r>
        <w:rPr>
          <w:b/>
          <w:sz w:val="24"/>
          <w:szCs w:val="24"/>
        </w:rPr>
        <w:t>Gfeller</w:t>
      </w:r>
      <w:proofErr w:type="spellEnd"/>
      <w:r>
        <w:rPr>
          <w:b/>
          <w:sz w:val="24"/>
          <w:szCs w:val="24"/>
        </w:rPr>
        <w:t>, notre vice-président et par Jérôm</w:t>
      </w:r>
      <w:r>
        <w:rPr>
          <w:b/>
          <w:sz w:val="24"/>
          <w:szCs w:val="24"/>
        </w:rPr>
        <w:t>e Iglesias, notre sommelier.</w:t>
      </w:r>
    </w:p>
    <w:p w14:paraId="4697BABD" w14:textId="77777777" w:rsidR="005D110C" w:rsidRDefault="009F11BB">
      <w:pPr>
        <w:jc w:val="both"/>
        <w:rPr>
          <w:b/>
          <w:sz w:val="24"/>
          <w:szCs w:val="24"/>
        </w:rPr>
      </w:pPr>
      <w:r>
        <w:rPr>
          <w:b/>
          <w:sz w:val="24"/>
          <w:szCs w:val="24"/>
        </w:rPr>
        <w:t xml:space="preserve">Comme entrée en matière, trois vins blancs, issus des meilleurs terroirs, accompagnés d’une assiette typiquement niçoise, ont capté nos papilles. Nous retiendrons spécialement la fraîcheur et le gouleyant du Château </w:t>
      </w:r>
      <w:proofErr w:type="spellStart"/>
      <w:r>
        <w:rPr>
          <w:b/>
          <w:sz w:val="24"/>
          <w:szCs w:val="24"/>
        </w:rPr>
        <w:t>Revelette</w:t>
      </w:r>
      <w:proofErr w:type="spellEnd"/>
      <w:r>
        <w:rPr>
          <w:b/>
          <w:sz w:val="24"/>
          <w:szCs w:val="24"/>
        </w:rPr>
        <w:t xml:space="preserve"> 2</w:t>
      </w:r>
      <w:r>
        <w:rPr>
          <w:b/>
          <w:sz w:val="24"/>
          <w:szCs w:val="24"/>
        </w:rPr>
        <w:t>019, domaine situé à l’abri de la montagne Sainte-Victoire, chère à Cézanne.</w:t>
      </w:r>
    </w:p>
    <w:p w14:paraId="45E3B3B6" w14:textId="77777777" w:rsidR="005D110C" w:rsidRDefault="009F11BB">
      <w:pPr>
        <w:jc w:val="both"/>
        <w:rPr>
          <w:b/>
          <w:sz w:val="24"/>
          <w:szCs w:val="24"/>
        </w:rPr>
      </w:pPr>
      <w:r>
        <w:rPr>
          <w:b/>
          <w:sz w:val="24"/>
          <w:szCs w:val="24"/>
        </w:rPr>
        <w:t xml:space="preserve">Puis le festival des rosés, servis avec un poisson méditerranéen, a continué à nous épater avec le Château les Valentines 2018, fruité et gourmand et le Château </w:t>
      </w:r>
      <w:proofErr w:type="spellStart"/>
      <w:r>
        <w:rPr>
          <w:b/>
          <w:sz w:val="24"/>
          <w:szCs w:val="24"/>
        </w:rPr>
        <w:t>Pibarnon</w:t>
      </w:r>
      <w:proofErr w:type="spellEnd"/>
      <w:r>
        <w:rPr>
          <w:b/>
          <w:sz w:val="24"/>
          <w:szCs w:val="24"/>
        </w:rPr>
        <w:t xml:space="preserve"> 2018, trè</w:t>
      </w:r>
      <w:r>
        <w:rPr>
          <w:b/>
          <w:sz w:val="24"/>
          <w:szCs w:val="24"/>
        </w:rPr>
        <w:t>s aérien avec des tonalités d’épices et de fruits exotiques.</w:t>
      </w:r>
    </w:p>
    <w:p w14:paraId="4B7218CB" w14:textId="77777777" w:rsidR="005D110C" w:rsidRDefault="009F11BB">
      <w:pPr>
        <w:jc w:val="both"/>
        <w:rPr>
          <w:b/>
          <w:sz w:val="24"/>
          <w:szCs w:val="24"/>
        </w:rPr>
      </w:pPr>
      <w:r>
        <w:rPr>
          <w:b/>
          <w:sz w:val="24"/>
          <w:szCs w:val="24"/>
        </w:rPr>
        <w:t>Nous dégustons finalement trois emblématiques vins rouges avec un délicieux filet d’agneau aux herbes provençales. Un Château de Beaupré 2015, collection du château, floral et épicé, doté de tani</w:t>
      </w:r>
      <w:r>
        <w:rPr>
          <w:b/>
          <w:sz w:val="24"/>
          <w:szCs w:val="24"/>
        </w:rPr>
        <w:t xml:space="preserve">ns fondus ; un Château </w:t>
      </w:r>
      <w:proofErr w:type="spellStart"/>
      <w:r>
        <w:rPr>
          <w:b/>
          <w:sz w:val="24"/>
          <w:szCs w:val="24"/>
        </w:rPr>
        <w:t>Pibarnon</w:t>
      </w:r>
      <w:proofErr w:type="spellEnd"/>
      <w:r>
        <w:rPr>
          <w:b/>
          <w:sz w:val="24"/>
          <w:szCs w:val="24"/>
        </w:rPr>
        <w:t xml:space="preserve"> Bandol 2016, 90% de mourvèdre et 10% de grenache, possédant une très belle structure, velouté d’épices douces, vin de grande garde ; un Domaine </w:t>
      </w:r>
      <w:proofErr w:type="spellStart"/>
      <w:r>
        <w:rPr>
          <w:b/>
          <w:sz w:val="24"/>
          <w:szCs w:val="24"/>
        </w:rPr>
        <w:t>Trevallon</w:t>
      </w:r>
      <w:proofErr w:type="spellEnd"/>
      <w:r>
        <w:rPr>
          <w:b/>
          <w:sz w:val="24"/>
          <w:szCs w:val="24"/>
        </w:rPr>
        <w:t xml:space="preserve"> 2017, 50% de cabernet franc et 50% de syrah,  vin solaire aux saveurs </w:t>
      </w:r>
      <w:r>
        <w:rPr>
          <w:b/>
          <w:sz w:val="24"/>
          <w:szCs w:val="24"/>
        </w:rPr>
        <w:t>de garrigue, ample et suave avec une belle vivacité.</w:t>
      </w:r>
    </w:p>
    <w:p w14:paraId="732E0F1E" w14:textId="77777777" w:rsidR="005D110C" w:rsidRDefault="009F11BB">
      <w:pPr>
        <w:jc w:val="both"/>
        <w:rPr>
          <w:b/>
          <w:sz w:val="24"/>
          <w:szCs w:val="24"/>
        </w:rPr>
      </w:pPr>
      <w:r>
        <w:rPr>
          <w:b/>
          <w:sz w:val="24"/>
          <w:szCs w:val="24"/>
        </w:rPr>
        <w:t xml:space="preserve">La puissance, la finesse et la concentration ont été les caractéristiques des vins de cette belle région ensoleillée qu’est la Provence. </w:t>
      </w:r>
    </w:p>
    <w:p w14:paraId="4906D6E7" w14:textId="77777777" w:rsidR="005D110C" w:rsidRDefault="005D110C">
      <w:pPr>
        <w:jc w:val="both"/>
        <w:rPr>
          <w:b/>
          <w:sz w:val="24"/>
          <w:szCs w:val="24"/>
        </w:rPr>
      </w:pPr>
    </w:p>
    <w:p w14:paraId="266F3010" w14:textId="77777777" w:rsidR="005D110C" w:rsidRDefault="009F11BB">
      <w:pPr>
        <w:jc w:val="both"/>
        <w:rPr>
          <w:b/>
          <w:sz w:val="24"/>
          <w:szCs w:val="24"/>
        </w:rPr>
      </w:pPr>
      <w:r>
        <w:rPr>
          <w:b/>
          <w:sz w:val="24"/>
          <w:szCs w:val="24"/>
        </w:rPr>
        <w:t xml:space="preserve">FAV/11.09.2021                                                  </w:t>
      </w:r>
      <w:r>
        <w:rPr>
          <w:b/>
          <w:sz w:val="24"/>
          <w:szCs w:val="24"/>
        </w:rPr>
        <w:t xml:space="preserve">                             </w:t>
      </w:r>
    </w:p>
    <w:p w14:paraId="1293AEFB" w14:textId="77777777" w:rsidR="005D110C" w:rsidRDefault="005D110C">
      <w:pPr>
        <w:jc w:val="both"/>
        <w:rPr>
          <w:b/>
          <w:sz w:val="24"/>
          <w:szCs w:val="24"/>
        </w:rPr>
      </w:pPr>
    </w:p>
    <w:p w14:paraId="46AC8C81" w14:textId="77777777" w:rsidR="005D110C" w:rsidRDefault="009F11BB">
      <w:pPr>
        <w:jc w:val="both"/>
      </w:pPr>
      <w:r>
        <w:rPr>
          <w:b/>
          <w:noProof/>
          <w:sz w:val="24"/>
          <w:szCs w:val="24"/>
          <w:lang w:eastAsia="fr-CH"/>
        </w:rPr>
        <w:drawing>
          <wp:anchor distT="0" distB="0" distL="114300" distR="114300" simplePos="0" relativeHeight="251658240" behindDoc="0" locked="0" layoutInCell="1" allowOverlap="1" wp14:anchorId="649708FA" wp14:editId="1140500A">
            <wp:simplePos x="0" y="0"/>
            <wp:positionH relativeFrom="column">
              <wp:posOffset>2608582</wp:posOffset>
            </wp:positionH>
            <wp:positionV relativeFrom="paragraph">
              <wp:posOffset>5715</wp:posOffset>
            </wp:positionV>
            <wp:extent cx="3458846" cy="2545076"/>
            <wp:effectExtent l="0" t="0" r="8254" b="7624"/>
            <wp:wrapSquare wrapText="bothSides"/>
            <wp:docPr id="1" name="Image 2" descr="C:\Users\sidofa\Documents\Documents\ANAV\FéVi 2019 + Sion 2020 +Granges 2021\Granges 2021 (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458846" cy="2545076"/>
                    </a:xfrm>
                    <a:prstGeom prst="rect">
                      <a:avLst/>
                    </a:prstGeom>
                    <a:noFill/>
                    <a:ln>
                      <a:noFill/>
                      <a:prstDash/>
                    </a:ln>
                  </pic:spPr>
                </pic:pic>
              </a:graphicData>
            </a:graphic>
          </wp:anchor>
        </w:drawing>
      </w:r>
      <w:r>
        <w:rPr>
          <w:b/>
          <w:noProof/>
          <w:sz w:val="24"/>
          <w:szCs w:val="24"/>
          <w:lang w:eastAsia="fr-CH"/>
        </w:rPr>
        <w:drawing>
          <wp:inline distT="0" distB="0" distL="0" distR="0" wp14:anchorId="6B4B54B7" wp14:editId="43FDDC74">
            <wp:extent cx="2057207" cy="2723741"/>
            <wp:effectExtent l="0" t="0" r="193" b="409"/>
            <wp:docPr id="2" name="Image 1" descr="C:\Users\sidofa\Documents\Documents\ANAV\FéVi 2019 + Sion 2020 +Granges 2021\Granges 2021 (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57207" cy="2723741"/>
                    </a:xfrm>
                    <a:prstGeom prst="rect">
                      <a:avLst/>
                    </a:prstGeom>
                    <a:noFill/>
                    <a:ln>
                      <a:noFill/>
                      <a:prstDash/>
                    </a:ln>
                  </pic:spPr>
                </pic:pic>
              </a:graphicData>
            </a:graphic>
          </wp:inline>
        </w:drawing>
      </w:r>
    </w:p>
    <w:sectPr w:rsidR="005D110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8911" w14:textId="77777777" w:rsidR="009F11BB" w:rsidRDefault="009F11BB">
      <w:pPr>
        <w:spacing w:line="240" w:lineRule="auto"/>
      </w:pPr>
      <w:r>
        <w:separator/>
      </w:r>
    </w:p>
  </w:endnote>
  <w:endnote w:type="continuationSeparator" w:id="0">
    <w:p w14:paraId="7A0F4C82" w14:textId="77777777" w:rsidR="009F11BB" w:rsidRDefault="009F1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98A4" w14:textId="77777777" w:rsidR="009F11BB" w:rsidRDefault="009F11BB">
      <w:pPr>
        <w:spacing w:line="240" w:lineRule="auto"/>
      </w:pPr>
      <w:r>
        <w:rPr>
          <w:color w:val="000000"/>
        </w:rPr>
        <w:separator/>
      </w:r>
    </w:p>
  </w:footnote>
  <w:footnote w:type="continuationSeparator" w:id="0">
    <w:p w14:paraId="60489083" w14:textId="77777777" w:rsidR="009F11BB" w:rsidRDefault="009F11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110C"/>
    <w:rsid w:val="00305B71"/>
    <w:rsid w:val="005D110C"/>
    <w:rsid w:val="009F11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92C4"/>
  <w15:docId w15:val="{1542DC26-C978-43FA-A2E3-CC8A0070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H"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1524</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Favre Domonique</dc:creator>
  <cp:lastModifiedBy>pascal theler</cp:lastModifiedBy>
  <cp:revision>2</cp:revision>
  <dcterms:created xsi:type="dcterms:W3CDTF">2021-09-21T07:59:00Z</dcterms:created>
  <dcterms:modified xsi:type="dcterms:W3CDTF">2021-09-21T07:59:00Z</dcterms:modified>
</cp:coreProperties>
</file>